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08" w:rsidRDefault="00CD1208" w:rsidP="00CD1208">
      <w:pPr>
        <w:jc w:val="center"/>
        <w:rPr>
          <w:sz w:val="28"/>
          <w:szCs w:val="28"/>
        </w:rPr>
      </w:pPr>
    </w:p>
    <w:p w:rsidR="002E5EB0" w:rsidRDefault="00FB5E40" w:rsidP="002E5EB0">
      <w:pPr>
        <w:jc w:val="center"/>
        <w:rPr>
          <w:rFonts w:ascii="Arial" w:hAnsi="Arial"/>
          <w:b/>
        </w:rPr>
      </w:pPr>
      <w:r>
        <w:rPr>
          <w:noProof/>
        </w:rPr>
        <w:drawing>
          <wp:inline distT="0" distB="0" distL="0" distR="0">
            <wp:extent cx="581025" cy="685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B0" w:rsidRDefault="002E5EB0" w:rsidP="002E5EB0">
      <w:pPr>
        <w:jc w:val="right"/>
        <w:rPr>
          <w:sz w:val="28"/>
          <w:szCs w:val="28"/>
        </w:rPr>
      </w:pPr>
    </w:p>
    <w:p w:rsidR="002E5EB0" w:rsidRPr="00FB5E40" w:rsidRDefault="002F295E" w:rsidP="002E5EB0">
      <w:pPr>
        <w:pStyle w:val="Nzev"/>
        <w:rPr>
          <w:rStyle w:val="Zdraznn"/>
          <w:rFonts w:asciiTheme="minorHAnsi" w:hAnsiTheme="minorHAnsi"/>
          <w:i w:val="0"/>
          <w:smallCaps/>
          <w:spacing w:val="40"/>
        </w:rPr>
      </w:pP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Stanislav</w:t>
      </w:r>
      <w:r w:rsidR="00C73D11">
        <w:rPr>
          <w:rStyle w:val="Zdraznn"/>
          <w:rFonts w:asciiTheme="minorHAnsi" w:hAnsiTheme="minorHAnsi"/>
          <w:i w:val="0"/>
          <w:smallCaps/>
          <w:spacing w:val="40"/>
          <w:sz w:val="28"/>
        </w:rPr>
        <w:t xml:space="preserve"> </w:t>
      </w: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Štech</w:t>
      </w:r>
    </w:p>
    <w:p w:rsidR="002E5EB0" w:rsidRPr="00FB5E40" w:rsidRDefault="00C73D11" w:rsidP="002E5EB0">
      <w:pPr>
        <w:jc w:val="center"/>
        <w:rPr>
          <w:rFonts w:asciiTheme="minorHAnsi" w:hAnsiTheme="minorHAnsi"/>
          <w:szCs w:val="26"/>
        </w:rPr>
      </w:pPr>
      <w:r>
        <w:rPr>
          <w:rFonts w:asciiTheme="minorHAnsi" w:hAnsiTheme="minorHAnsi"/>
          <w:spacing w:val="26"/>
          <w:szCs w:val="26"/>
        </w:rPr>
        <w:t>ministr</w:t>
      </w:r>
      <w:r w:rsidR="002E5EB0" w:rsidRPr="00FB5E40">
        <w:rPr>
          <w:rFonts w:asciiTheme="minorHAnsi" w:hAnsiTheme="minorHAnsi"/>
          <w:spacing w:val="26"/>
          <w:szCs w:val="26"/>
        </w:rPr>
        <w:t xml:space="preserve"> školství, mládeže a tělovýchovy</w:t>
      </w:r>
    </w:p>
    <w:p w:rsidR="002E5EB0" w:rsidRPr="005C6EA9" w:rsidRDefault="002E5EB0" w:rsidP="00EA50EE">
      <w:pPr>
        <w:rPr>
          <w:szCs w:val="28"/>
        </w:rPr>
      </w:pPr>
    </w:p>
    <w:p w:rsidR="00BC37F0" w:rsidRDefault="00BC37F0" w:rsidP="00EA50EE"/>
    <w:p w:rsidR="004D715F" w:rsidRDefault="004D715F" w:rsidP="004D715F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Praha,      . </w:t>
      </w:r>
      <w:proofErr w:type="gramStart"/>
      <w:r>
        <w:rPr>
          <w:rFonts w:asciiTheme="minorHAnsi" w:hAnsiTheme="minorHAnsi"/>
          <w:szCs w:val="28"/>
        </w:rPr>
        <w:t>července</w:t>
      </w:r>
      <w:proofErr w:type="gramEnd"/>
      <w:r>
        <w:rPr>
          <w:rFonts w:asciiTheme="minorHAnsi" w:hAnsiTheme="minorHAnsi"/>
          <w:szCs w:val="28"/>
        </w:rPr>
        <w:t xml:space="preserve"> 2017</w:t>
      </w:r>
    </w:p>
    <w:p w:rsidR="004D715F" w:rsidRDefault="004D715F" w:rsidP="004D715F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Č. j.: </w:t>
      </w:r>
      <w:r>
        <w:rPr>
          <w:rFonts w:ascii="Calibri" w:hAnsi="Calibri"/>
          <w:szCs w:val="28"/>
        </w:rPr>
        <w:t>MSMT-12200/2017-2</w:t>
      </w:r>
    </w:p>
    <w:p w:rsidR="004D715F" w:rsidRDefault="004D715F" w:rsidP="004D715F">
      <w:pPr>
        <w:ind w:left="5664" w:firstLine="6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Příloha</w:t>
      </w:r>
    </w:p>
    <w:p w:rsidR="004D715F" w:rsidRDefault="004D715F" w:rsidP="004D715F">
      <w:pPr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Vážení,</w:t>
      </w: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v rámci mezirezortního připomínkového řízení byl do elektronické knihovny Úřadu vlády ČR (</w:t>
      </w:r>
      <w:proofErr w:type="spellStart"/>
      <w:r>
        <w:rPr>
          <w:rFonts w:asciiTheme="minorHAnsi" w:hAnsiTheme="minorHAnsi"/>
          <w:szCs w:val="28"/>
        </w:rPr>
        <w:t>eKLEP</w:t>
      </w:r>
      <w:proofErr w:type="spellEnd"/>
      <w:r>
        <w:rPr>
          <w:rFonts w:asciiTheme="minorHAnsi" w:hAnsiTheme="minorHAnsi"/>
          <w:szCs w:val="28"/>
        </w:rPr>
        <w:t>) vložen materiál s názvem „</w:t>
      </w:r>
      <w:r w:rsidRPr="004D715F">
        <w:rPr>
          <w:rFonts w:asciiTheme="minorHAnsi" w:hAnsiTheme="minorHAnsi"/>
          <w:szCs w:val="28"/>
        </w:rPr>
        <w:t>Akční plán rozvoje lidských zdrojů pro výzkum, vývoj a</w:t>
      </w:r>
      <w:r>
        <w:rPr>
          <w:rFonts w:asciiTheme="minorHAnsi" w:hAnsiTheme="minorHAnsi"/>
          <w:szCs w:val="28"/>
        </w:rPr>
        <w:t> </w:t>
      </w:r>
      <w:r w:rsidRPr="004D715F">
        <w:rPr>
          <w:rFonts w:asciiTheme="minorHAnsi" w:hAnsiTheme="minorHAnsi"/>
          <w:szCs w:val="28"/>
        </w:rPr>
        <w:t>inovace a genderové rovnosti ve výzkumu, vývoji a inovacích v ČR na léta 2018 až 2020</w:t>
      </w:r>
      <w:r>
        <w:rPr>
          <w:rFonts w:asciiTheme="minorHAnsi" w:hAnsiTheme="minorHAnsi"/>
          <w:szCs w:val="28"/>
        </w:rPr>
        <w:t>“.</w:t>
      </w: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Lhůta pro sdělení připomínek činí v souladu s Jednacím řádem vlády ČR 10 pracovních dnů ode dne vložení materiálu do </w:t>
      </w:r>
      <w:proofErr w:type="spellStart"/>
      <w:r>
        <w:rPr>
          <w:rFonts w:asciiTheme="minorHAnsi" w:hAnsiTheme="minorHAnsi"/>
          <w:szCs w:val="28"/>
        </w:rPr>
        <w:t>eKLEP</w:t>
      </w:r>
      <w:proofErr w:type="spellEnd"/>
      <w:r>
        <w:rPr>
          <w:rFonts w:asciiTheme="minorHAnsi" w:hAnsiTheme="minorHAnsi"/>
          <w:szCs w:val="28"/>
        </w:rPr>
        <w:t xml:space="preserve">. Neobdržím-li Vaše stanovisko v uvedené lhůtě, budu předpokládat, že k předkládanému materiálu neuplatňujete žádné připomínky. </w:t>
      </w: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Budete-li k předkládanému materiálu uplatňovat zásadní připomínky, uveďte prosím jméno, příjmení, telefonní číslo a adresu elektronické korespondence osoby, která bude za Váš úřad oprávněna k jejich vypořádání.</w:t>
      </w:r>
    </w:p>
    <w:p w:rsidR="009829C9" w:rsidRDefault="009829C9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Současně bych Vás rád informoval, že Ministerstvo školství, mládeže a tělovýchovy požádalo Radu pro výzkum, vývoj a inovace, aby k materiálu přijal</w:t>
      </w:r>
      <w:r w:rsidR="00CF6A40">
        <w:rPr>
          <w:rFonts w:asciiTheme="minorHAnsi" w:hAnsiTheme="minorHAnsi"/>
          <w:szCs w:val="28"/>
        </w:rPr>
        <w:t>a</w:t>
      </w:r>
      <w:r>
        <w:rPr>
          <w:rFonts w:asciiTheme="minorHAnsi" w:hAnsiTheme="minorHAnsi"/>
          <w:szCs w:val="28"/>
        </w:rPr>
        <w:t xml:space="preserve"> své opětovné stanovisko již na svém mimořádném zasedání, které se uskuteční dne 8. září 2017.  </w:t>
      </w: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S pozdravem</w:t>
      </w: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9829C9" w:rsidRDefault="009829C9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4D715F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</w:p>
    <w:p w:rsidR="00C6752D" w:rsidRPr="00FB5E40" w:rsidRDefault="004D715F" w:rsidP="004D715F">
      <w:pPr>
        <w:suppressAutoHyphens/>
        <w:spacing w:after="120"/>
        <w:jc w:val="both"/>
        <w:rPr>
          <w:rFonts w:asciiTheme="minorHAnsi" w:hAnsiTheme="minorHAnsi"/>
          <w:szCs w:val="28"/>
        </w:rPr>
      </w:pPr>
      <w:bookmarkStart w:id="0" w:name="_GoBack"/>
      <w:bookmarkEnd w:id="0"/>
      <w:r>
        <w:rPr>
          <w:rFonts w:asciiTheme="minorHAnsi" w:hAnsiTheme="minorHAnsi"/>
          <w:szCs w:val="28"/>
        </w:rPr>
        <w:t xml:space="preserve">Adresáti dle rozdělovníku </w:t>
      </w:r>
      <w:proofErr w:type="spellStart"/>
      <w:r>
        <w:rPr>
          <w:rFonts w:asciiTheme="minorHAnsi" w:hAnsiTheme="minorHAnsi"/>
          <w:szCs w:val="28"/>
        </w:rPr>
        <w:t>eKLEP</w:t>
      </w:r>
      <w:proofErr w:type="spellEnd"/>
    </w:p>
    <w:sectPr w:rsidR="00C6752D" w:rsidRPr="00FB5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43AC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4"/>
    <w:rsid w:val="000048D7"/>
    <w:rsid w:val="00007269"/>
    <w:rsid w:val="00012522"/>
    <w:rsid w:val="00060CE8"/>
    <w:rsid w:val="00077E48"/>
    <w:rsid w:val="001219F0"/>
    <w:rsid w:val="00132970"/>
    <w:rsid w:val="00132984"/>
    <w:rsid w:val="00191A98"/>
    <w:rsid w:val="001A1719"/>
    <w:rsid w:val="001F264F"/>
    <w:rsid w:val="0021331F"/>
    <w:rsid w:val="00230175"/>
    <w:rsid w:val="00252572"/>
    <w:rsid w:val="0025655E"/>
    <w:rsid w:val="0029430E"/>
    <w:rsid w:val="002E5EB0"/>
    <w:rsid w:val="002F295E"/>
    <w:rsid w:val="002F5094"/>
    <w:rsid w:val="00301C34"/>
    <w:rsid w:val="00316435"/>
    <w:rsid w:val="003345D6"/>
    <w:rsid w:val="00336626"/>
    <w:rsid w:val="003432A5"/>
    <w:rsid w:val="003800AE"/>
    <w:rsid w:val="003E29AB"/>
    <w:rsid w:val="004C7A48"/>
    <w:rsid w:val="004D715F"/>
    <w:rsid w:val="005244C2"/>
    <w:rsid w:val="00527C93"/>
    <w:rsid w:val="00537F90"/>
    <w:rsid w:val="0055374F"/>
    <w:rsid w:val="0055756F"/>
    <w:rsid w:val="00585B9E"/>
    <w:rsid w:val="005A06EB"/>
    <w:rsid w:val="005A2F97"/>
    <w:rsid w:val="005A3778"/>
    <w:rsid w:val="005A49A5"/>
    <w:rsid w:val="005C6EA9"/>
    <w:rsid w:val="005F1F24"/>
    <w:rsid w:val="00600CC4"/>
    <w:rsid w:val="006309E6"/>
    <w:rsid w:val="0063668A"/>
    <w:rsid w:val="00663DBC"/>
    <w:rsid w:val="00666C8B"/>
    <w:rsid w:val="00673683"/>
    <w:rsid w:val="006837F5"/>
    <w:rsid w:val="006B553E"/>
    <w:rsid w:val="006E67B3"/>
    <w:rsid w:val="006F1564"/>
    <w:rsid w:val="00710264"/>
    <w:rsid w:val="00714405"/>
    <w:rsid w:val="00731116"/>
    <w:rsid w:val="00733EAC"/>
    <w:rsid w:val="00734F8B"/>
    <w:rsid w:val="00743127"/>
    <w:rsid w:val="007743A9"/>
    <w:rsid w:val="007854AE"/>
    <w:rsid w:val="007948A1"/>
    <w:rsid w:val="007D0F02"/>
    <w:rsid w:val="007D351F"/>
    <w:rsid w:val="007D7037"/>
    <w:rsid w:val="00874163"/>
    <w:rsid w:val="00875DC8"/>
    <w:rsid w:val="00883CF0"/>
    <w:rsid w:val="00886D86"/>
    <w:rsid w:val="008E0F14"/>
    <w:rsid w:val="00900EC4"/>
    <w:rsid w:val="00927C00"/>
    <w:rsid w:val="00941BAB"/>
    <w:rsid w:val="00964DC5"/>
    <w:rsid w:val="00970873"/>
    <w:rsid w:val="009756DB"/>
    <w:rsid w:val="009829C9"/>
    <w:rsid w:val="00995E81"/>
    <w:rsid w:val="009C37D7"/>
    <w:rsid w:val="009C6623"/>
    <w:rsid w:val="009F5C24"/>
    <w:rsid w:val="00A17536"/>
    <w:rsid w:val="00A204E6"/>
    <w:rsid w:val="00A246A6"/>
    <w:rsid w:val="00A46580"/>
    <w:rsid w:val="00A83DBB"/>
    <w:rsid w:val="00AA3783"/>
    <w:rsid w:val="00AD1E7B"/>
    <w:rsid w:val="00AD3001"/>
    <w:rsid w:val="00AE1C1D"/>
    <w:rsid w:val="00B41DF4"/>
    <w:rsid w:val="00B55736"/>
    <w:rsid w:val="00B90325"/>
    <w:rsid w:val="00B9041C"/>
    <w:rsid w:val="00B91300"/>
    <w:rsid w:val="00BA6B32"/>
    <w:rsid w:val="00BA6FB0"/>
    <w:rsid w:val="00BC37F0"/>
    <w:rsid w:val="00BE2BD4"/>
    <w:rsid w:val="00BE401D"/>
    <w:rsid w:val="00C240A2"/>
    <w:rsid w:val="00C54593"/>
    <w:rsid w:val="00C567AA"/>
    <w:rsid w:val="00C6752D"/>
    <w:rsid w:val="00C70D04"/>
    <w:rsid w:val="00C7281A"/>
    <w:rsid w:val="00C73D11"/>
    <w:rsid w:val="00CC7F58"/>
    <w:rsid w:val="00CD1208"/>
    <w:rsid w:val="00CD728A"/>
    <w:rsid w:val="00CF6A40"/>
    <w:rsid w:val="00D52025"/>
    <w:rsid w:val="00D67D9C"/>
    <w:rsid w:val="00D771AA"/>
    <w:rsid w:val="00DA7582"/>
    <w:rsid w:val="00DC6EE5"/>
    <w:rsid w:val="00DF68FD"/>
    <w:rsid w:val="00E426A4"/>
    <w:rsid w:val="00EA50EE"/>
    <w:rsid w:val="00EA532B"/>
    <w:rsid w:val="00EB1DBB"/>
    <w:rsid w:val="00F20A0C"/>
    <w:rsid w:val="00F3313D"/>
    <w:rsid w:val="00F4266A"/>
    <w:rsid w:val="00F51018"/>
    <w:rsid w:val="00F53403"/>
    <w:rsid w:val="00FA6476"/>
    <w:rsid w:val="00FA6EEE"/>
    <w:rsid w:val="00FB5E40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1E0CC5-BFAE-4802-A209-C8EEE940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draznn">
    <w:name w:val="Emphasis"/>
    <w:qFormat/>
    <w:rsid w:val="002E5E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Stav věci: Poslanecký klub Strany zelených obdržel od F</vt:lpstr>
      <vt:lpstr>Stav věci: Poslanecký klub Strany zelených obdržel od F</vt:lpstr>
    </vt:vector>
  </TitlesOfParts>
  <Company>Ministerstvo školství, mládeže a tělovýchovy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věci: Poslanecký klub Strany zelených obdržel od F</dc:title>
  <dc:creator>neduchal</dc:creator>
  <cp:lastModifiedBy>Levák Lukáš</cp:lastModifiedBy>
  <cp:revision>5</cp:revision>
  <cp:lastPrinted>2013-05-23T12:03:00Z</cp:lastPrinted>
  <dcterms:created xsi:type="dcterms:W3CDTF">2017-07-18T14:49:00Z</dcterms:created>
  <dcterms:modified xsi:type="dcterms:W3CDTF">2017-07-20T12:00:00Z</dcterms:modified>
</cp:coreProperties>
</file>